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C4677" w14:textId="7CAE094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2077F66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534CFF2" w14:textId="0837401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D4B29">
        <w:rPr>
          <w:rFonts w:asciiTheme="minorHAnsi" w:hAnsiTheme="minorHAnsi" w:cs="Arial"/>
          <w:b/>
          <w:lang w:val="en-ZA"/>
        </w:rPr>
        <w:t>18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461A45E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8F9707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45CAC2C" w14:textId="1CC243F2" w:rsidR="007F4679" w:rsidRPr="004F239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F2393">
        <w:rPr>
          <w:rFonts w:asciiTheme="minorHAnsi" w:hAnsiTheme="minorHAnsi" w:cs="Arial"/>
          <w:b/>
          <w:iCs/>
          <w:lang w:val="en-ZA"/>
        </w:rPr>
        <w:t>(SUPERDRIVE INVESTMENTS (RF) LIMITED –</w:t>
      </w:r>
      <w:r w:rsidR="004F2393">
        <w:rPr>
          <w:rFonts w:asciiTheme="minorHAnsi" w:hAnsiTheme="minorHAnsi" w:cs="Arial"/>
          <w:b/>
          <w:iCs/>
          <w:lang w:val="en-ZA"/>
        </w:rPr>
        <w:t xml:space="preserve"> </w:t>
      </w:r>
      <w:r w:rsidRPr="004F2393">
        <w:rPr>
          <w:rFonts w:asciiTheme="minorHAnsi" w:hAnsiTheme="minorHAnsi" w:cs="Arial"/>
          <w:b/>
          <w:iCs/>
          <w:lang w:val="en-ZA"/>
        </w:rPr>
        <w:t>“SPDA17”)</w:t>
      </w:r>
    </w:p>
    <w:p w14:paraId="4245E223" w14:textId="77777777" w:rsidR="007F4679" w:rsidRPr="004F239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0E011D8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BD5879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9BFD917" w14:textId="3C0A92B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SUPERDRIVE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FF81F6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CD94FF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7DC99C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5036CB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F6E55A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SPDA17</w:t>
      </w:r>
    </w:p>
    <w:p w14:paraId="46D9228A" w14:textId="2C5E735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D4B29">
        <w:rPr>
          <w:rFonts w:asciiTheme="minorHAnsi" w:hAnsiTheme="minorHAnsi" w:cs="Arial"/>
          <w:lang w:val="en-ZA"/>
        </w:rPr>
        <w:t>601,000,000.00</w:t>
      </w:r>
    </w:p>
    <w:p w14:paraId="130EE293" w14:textId="7B48BD6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D16DE18" w14:textId="58FA444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E62AA" w:rsidRPr="008E62AA">
        <w:rPr>
          <w:rFonts w:asciiTheme="minorHAnsi" w:hAnsiTheme="minorHAnsi" w:cs="Arial"/>
          <w:bCs/>
          <w:lang w:val="en-ZA"/>
        </w:rPr>
        <w:t>7.09</w:t>
      </w:r>
      <w:r w:rsidRPr="008E62AA">
        <w:rPr>
          <w:rFonts w:asciiTheme="minorHAnsi" w:hAnsiTheme="minorHAnsi" w:cs="Arial"/>
          <w:bCs/>
          <w:lang w:val="en-ZA"/>
        </w:rPr>
        <w:t>% (3</w:t>
      </w:r>
      <w:r>
        <w:rPr>
          <w:rFonts w:asciiTheme="minorHAnsi" w:hAnsiTheme="minorHAnsi" w:cs="Arial"/>
          <w:lang w:val="en-ZA"/>
        </w:rPr>
        <w:t xml:space="preserve"> Month JIBAR as at </w:t>
      </w:r>
      <w:r w:rsidR="002D4B29">
        <w:rPr>
          <w:rFonts w:asciiTheme="minorHAnsi" w:hAnsiTheme="minorHAnsi" w:cs="Arial"/>
          <w:lang w:val="en-ZA"/>
        </w:rPr>
        <w:t>15</w:t>
      </w:r>
      <w:r w:rsidR="004F2393">
        <w:rPr>
          <w:rFonts w:asciiTheme="minorHAnsi" w:hAnsiTheme="minorHAnsi" w:cs="Arial"/>
          <w:lang w:val="en-ZA"/>
        </w:rPr>
        <w:t xml:space="preserve"> Aug 2022</w:t>
      </w:r>
      <w:r>
        <w:rPr>
          <w:rFonts w:asciiTheme="minorHAnsi" w:hAnsiTheme="minorHAnsi" w:cs="Arial"/>
          <w:lang w:val="en-ZA"/>
        </w:rPr>
        <w:t xml:space="preserve"> of </w:t>
      </w:r>
      <w:r w:rsidR="008E62AA">
        <w:rPr>
          <w:rFonts w:asciiTheme="minorHAnsi" w:hAnsiTheme="minorHAnsi" w:cs="Arial"/>
          <w:lang w:val="en-ZA"/>
        </w:rPr>
        <w:t>5.75</w:t>
      </w:r>
      <w:r>
        <w:rPr>
          <w:rFonts w:asciiTheme="minorHAnsi" w:hAnsiTheme="minorHAnsi" w:cs="Arial"/>
          <w:lang w:val="en-ZA"/>
        </w:rPr>
        <w:t xml:space="preserve">% plus </w:t>
      </w:r>
      <w:r w:rsidR="002D4B29">
        <w:rPr>
          <w:rFonts w:asciiTheme="minorHAnsi" w:hAnsiTheme="minorHAnsi" w:cs="Arial"/>
          <w:lang w:val="en-ZA"/>
        </w:rPr>
        <w:t>134</w:t>
      </w:r>
      <w:r>
        <w:rPr>
          <w:rFonts w:asciiTheme="minorHAnsi" w:hAnsiTheme="minorHAnsi" w:cs="Arial"/>
          <w:lang w:val="en-ZA"/>
        </w:rPr>
        <w:t xml:space="preserve"> bps)</w:t>
      </w:r>
    </w:p>
    <w:p w14:paraId="31531D81" w14:textId="35BB4CF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F2393">
        <w:rPr>
          <w:rFonts w:asciiTheme="minorHAnsi" w:hAnsiTheme="minorHAnsi" w:cs="Arial"/>
          <w:lang w:val="en-ZA"/>
        </w:rPr>
        <w:t>Floating</w:t>
      </w:r>
    </w:p>
    <w:p w14:paraId="5C9FAF1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50CB4E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August 2031</w:t>
      </w:r>
    </w:p>
    <w:p w14:paraId="03861BC8" w14:textId="32B13EA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F239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4AE46AF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14:paraId="37E7B4F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February, 15 May, 15 August, 15 November</w:t>
      </w:r>
    </w:p>
    <w:p w14:paraId="4F15FC2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 2022</w:t>
      </w:r>
    </w:p>
    <w:p w14:paraId="1978877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FF1CBC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August 2022</w:t>
      </w:r>
    </w:p>
    <w:p w14:paraId="3A2277B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 2022</w:t>
      </w:r>
    </w:p>
    <w:p w14:paraId="2E73DDCE" w14:textId="549EF3AA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</w:t>
      </w:r>
      <w:r w:rsidR="004F2393">
        <w:rPr>
          <w:rFonts w:asciiTheme="minorHAnsi" w:hAnsiTheme="minorHAnsi"/>
          <w:b/>
          <w:lang w:val="en-ZA"/>
        </w:rPr>
        <w:t xml:space="preserve"> Margin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2027</w:t>
      </w:r>
    </w:p>
    <w:p w14:paraId="2E11007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ZAG000188772</w:t>
      </w:r>
    </w:p>
    <w:p w14:paraId="5D4C1D96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0A875FAA" w14:textId="1DE30F22" w:rsidR="007F4679" w:rsidRDefault="00386EFA" w:rsidP="00FD36C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2AC85D53" w14:textId="2BBFE18C" w:rsidR="00FD36C0" w:rsidRDefault="00FD36C0" w:rsidP="00FD36C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D30374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https://clientportal.jse.co.za/Content/JSEPricingSupplementsItems/SPDA17%20PricingSupplement2208.pdf</w:t>
        </w:r>
      </w:hyperlink>
    </w:p>
    <w:p w14:paraId="5CA45814" w14:textId="77777777" w:rsidR="00FD36C0" w:rsidRPr="00F64748" w:rsidRDefault="00FD36C0" w:rsidP="00FD36C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66DBFD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3164521" w14:textId="77777777" w:rsidR="002D4B29" w:rsidRDefault="002D4B29" w:rsidP="002D4B29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Nicholas Gunning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The Standard Bank of South Africa Limited</w:t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</w:t>
      </w:r>
    </w:p>
    <w:p w14:paraId="6866E764" w14:textId="77777777" w:rsidR="002D4B29" w:rsidRPr="00F64748" w:rsidRDefault="002D4B29" w:rsidP="002D4B2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 xml:space="preserve">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+27 11 5207000</w:t>
      </w:r>
    </w:p>
    <w:p w14:paraId="1F0A413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775B6F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FF01B" w14:textId="77777777" w:rsidR="00465BD2" w:rsidRDefault="00465BD2">
      <w:r>
        <w:separator/>
      </w:r>
    </w:p>
  </w:endnote>
  <w:endnote w:type="continuationSeparator" w:id="0">
    <w:p w14:paraId="7F44B89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87E9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CCE2F6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CFDE24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2DF9A4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D8B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F724AF0" w14:textId="77777777">
      <w:tc>
        <w:tcPr>
          <w:tcW w:w="1335" w:type="dxa"/>
        </w:tcPr>
        <w:p w14:paraId="6FBA02F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E11E4C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F826EC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9DF880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EB19D3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8506F" w14:textId="77777777" w:rsidR="00465BD2" w:rsidRDefault="00465BD2">
      <w:r>
        <w:separator/>
      </w:r>
    </w:p>
  </w:footnote>
  <w:footnote w:type="continuationSeparator" w:id="0">
    <w:p w14:paraId="4BC21E3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414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A75445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752C" w14:textId="77777777" w:rsidR="001D1A44" w:rsidRDefault="00FD36C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68907B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7BDC5A3" w14:textId="77777777" w:rsidR="001D1A44" w:rsidRDefault="001D1A44" w:rsidP="00EF6146">
                <w:pPr>
                  <w:jc w:val="right"/>
                </w:pPr>
              </w:p>
              <w:p w14:paraId="1653C3E7" w14:textId="77777777" w:rsidR="001D1A44" w:rsidRDefault="001D1A44" w:rsidP="00EF6146">
                <w:pPr>
                  <w:jc w:val="right"/>
                </w:pPr>
              </w:p>
              <w:p w14:paraId="268F258C" w14:textId="77777777" w:rsidR="001D1A44" w:rsidRDefault="001D1A44" w:rsidP="00EF6146">
                <w:pPr>
                  <w:jc w:val="right"/>
                </w:pPr>
              </w:p>
              <w:p w14:paraId="5CA04147" w14:textId="77777777" w:rsidR="001D1A44" w:rsidRDefault="001D1A44" w:rsidP="00EF6146">
                <w:pPr>
                  <w:jc w:val="right"/>
                </w:pPr>
              </w:p>
              <w:p w14:paraId="0AF51D55" w14:textId="77777777" w:rsidR="001D1A44" w:rsidRDefault="001D1A44" w:rsidP="00EF6146">
                <w:pPr>
                  <w:jc w:val="right"/>
                </w:pPr>
              </w:p>
              <w:p w14:paraId="787305DD" w14:textId="77777777" w:rsidR="001D1A44" w:rsidRDefault="001D1A44" w:rsidP="00EF6146">
                <w:pPr>
                  <w:jc w:val="right"/>
                </w:pPr>
              </w:p>
              <w:p w14:paraId="6FB4F42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407642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C06982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FB6D009" wp14:editId="735791C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A9B476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FD5D1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DAD37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F027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36581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DE98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9B31B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7DBA5B4" w14:textId="77777777">
      <w:trPr>
        <w:trHeight w:hRule="exact" w:val="2342"/>
        <w:jc w:val="right"/>
      </w:trPr>
      <w:tc>
        <w:tcPr>
          <w:tcW w:w="9752" w:type="dxa"/>
        </w:tcPr>
        <w:p w14:paraId="56CE6A9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070C07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95239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613A3" w14:textId="77777777" w:rsidR="001D1A44" w:rsidRDefault="00FD36C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1FA781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E64D380" w14:textId="77777777" w:rsidR="001D1A44" w:rsidRDefault="001D1A44" w:rsidP="00BD2E91">
                <w:pPr>
                  <w:jc w:val="right"/>
                </w:pPr>
              </w:p>
              <w:p w14:paraId="3D129F4E" w14:textId="77777777" w:rsidR="001D1A44" w:rsidRDefault="001D1A44" w:rsidP="00BD2E91">
                <w:pPr>
                  <w:jc w:val="right"/>
                </w:pPr>
              </w:p>
              <w:p w14:paraId="0E7649F5" w14:textId="77777777" w:rsidR="001D1A44" w:rsidRDefault="001D1A44" w:rsidP="00BD2E91">
                <w:pPr>
                  <w:jc w:val="right"/>
                </w:pPr>
              </w:p>
              <w:p w14:paraId="6AFFEE94" w14:textId="77777777" w:rsidR="001D1A44" w:rsidRDefault="001D1A44" w:rsidP="00BD2E91">
                <w:pPr>
                  <w:jc w:val="right"/>
                </w:pPr>
              </w:p>
              <w:p w14:paraId="777094E8" w14:textId="77777777" w:rsidR="001D1A44" w:rsidRDefault="001D1A44" w:rsidP="00BD2E91">
                <w:pPr>
                  <w:jc w:val="right"/>
                </w:pPr>
              </w:p>
              <w:p w14:paraId="350D6CE9" w14:textId="77777777" w:rsidR="001D1A44" w:rsidRDefault="001D1A44" w:rsidP="00BD2E91">
                <w:pPr>
                  <w:jc w:val="right"/>
                </w:pPr>
              </w:p>
              <w:p w14:paraId="5F17FE6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0D8E54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686EA5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1816FF2" wp14:editId="5DB03DC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BE1585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68C3D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2865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D37F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BC8C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631DF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82533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FB42DAF" w14:textId="77777777">
      <w:trPr>
        <w:trHeight w:hRule="exact" w:val="2342"/>
        <w:jc w:val="right"/>
      </w:trPr>
      <w:tc>
        <w:tcPr>
          <w:tcW w:w="9752" w:type="dxa"/>
        </w:tcPr>
        <w:p w14:paraId="6CBE684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E49790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B3DA7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0DEA894" wp14:editId="28F630E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D06BB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7C1CBB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0B1CD3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1519276791">
    <w:abstractNumId w:val="1"/>
  </w:num>
  <w:num w:numId="2" w16cid:durableId="1881933258">
    <w:abstractNumId w:val="2"/>
  </w:num>
  <w:num w:numId="3" w16cid:durableId="1166365438">
    <w:abstractNumId w:val="4"/>
  </w:num>
  <w:num w:numId="4" w16cid:durableId="1198658582">
    <w:abstractNumId w:val="0"/>
  </w:num>
  <w:num w:numId="5" w16cid:durableId="2072532372">
    <w:abstractNumId w:val="5"/>
  </w:num>
  <w:num w:numId="6" w16cid:durableId="1154375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D4B29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2393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62AA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36C0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2915739"/>
  <w15:docId w15:val="{CB9D4438-B535-4D2D-800B-C4A00DE3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D3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PDA17%20PricingSupplement22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3A05F6-025A-4970-9B21-1279D6461739}"/>
</file>

<file path=customXml/itemProps3.xml><?xml version="1.0" encoding="utf-8"?>
<ds:datastoreItem xmlns:ds="http://schemas.openxmlformats.org/officeDocument/2006/customXml" ds:itemID="{5C0B864C-1915-4BCF-B341-3D3BA064570A}"/>
</file>

<file path=customXml/itemProps4.xml><?xml version="1.0" encoding="utf-8"?>
<ds:datastoreItem xmlns:ds="http://schemas.openxmlformats.org/officeDocument/2006/customXml" ds:itemID="{A87E0453-A4D7-45F1-B7BF-48BDC64D29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42</cp:revision>
  <cp:lastPrinted>2012-01-03T09:35:00Z</cp:lastPrinted>
  <dcterms:created xsi:type="dcterms:W3CDTF">2012-03-13T10:41:00Z</dcterms:created>
  <dcterms:modified xsi:type="dcterms:W3CDTF">2022-08-18T09:18:00Z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2022-08-18T07:57:46Z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3cbaf987-9b01-4911-a4f0-b7a75686ffcf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